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E9" w:rsidRDefault="005034E9" w:rsidP="005034E9">
      <w:pPr>
        <w:pStyle w:val="Tytu"/>
        <w:rPr>
          <w:sz w:val="27"/>
        </w:rPr>
      </w:pPr>
    </w:p>
    <w:p w:rsidR="005034E9" w:rsidRDefault="005034E9" w:rsidP="00D573DB">
      <w:pPr>
        <w:pStyle w:val="Tytu"/>
        <w:jc w:val="left"/>
        <w:rPr>
          <w:sz w:val="27"/>
        </w:rPr>
      </w:pPr>
    </w:p>
    <w:p w:rsidR="005034E9" w:rsidRDefault="005034E9" w:rsidP="005034E9">
      <w:pPr>
        <w:pStyle w:val="Tytu"/>
        <w:rPr>
          <w:sz w:val="27"/>
        </w:rPr>
      </w:pPr>
    </w:p>
    <w:p w:rsidR="005034E9" w:rsidRDefault="005034E9" w:rsidP="005034E9">
      <w:pPr>
        <w:pStyle w:val="Tytu"/>
        <w:rPr>
          <w:sz w:val="27"/>
        </w:rPr>
      </w:pPr>
      <w:r>
        <w:rPr>
          <w:sz w:val="27"/>
        </w:rPr>
        <w:t>REGULAMIN  ARCHIDIECEZJALNEJ  RADY  KATECHETYCZNEJ</w:t>
      </w:r>
    </w:p>
    <w:p w:rsidR="005034E9" w:rsidRDefault="005034E9" w:rsidP="005034E9">
      <w:pPr>
        <w:jc w:val="center"/>
        <w:rPr>
          <w:rFonts w:ascii="Arial Narrow" w:hAnsi="Arial Narrow"/>
          <w:b/>
          <w:sz w:val="27"/>
        </w:rPr>
      </w:pPr>
    </w:p>
    <w:p w:rsidR="005034E9" w:rsidRDefault="005034E9" w:rsidP="005034E9">
      <w:pPr>
        <w:pStyle w:val="Podtytu"/>
        <w:rPr>
          <w:sz w:val="23"/>
        </w:rPr>
      </w:pPr>
      <w:r>
        <w:rPr>
          <w:sz w:val="23"/>
        </w:rPr>
        <w:t>WSTĘP</w:t>
      </w:r>
    </w:p>
    <w:p w:rsidR="005034E9" w:rsidRDefault="005034E9" w:rsidP="005034E9">
      <w:pPr>
        <w:jc w:val="center"/>
        <w:rPr>
          <w:b/>
          <w:sz w:val="23"/>
        </w:rPr>
      </w:pPr>
    </w:p>
    <w:p w:rsidR="005034E9" w:rsidRDefault="005034E9" w:rsidP="005034E9">
      <w:pPr>
        <w:rPr>
          <w:sz w:val="23"/>
        </w:rPr>
      </w:pPr>
      <w:r>
        <w:rPr>
          <w:b/>
          <w:sz w:val="23"/>
        </w:rPr>
        <w:tab/>
      </w:r>
      <w:r>
        <w:rPr>
          <w:sz w:val="23"/>
        </w:rPr>
        <w:t xml:space="preserve">Regulamin niniejszy stanowi realizację zadań, jakie stawia przed katechezą Dyrektorium Katechetyczne Kościoła Katolickiego w Polsce (Część II, </w:t>
      </w:r>
      <w:proofErr w:type="spellStart"/>
      <w:r>
        <w:rPr>
          <w:sz w:val="23"/>
        </w:rPr>
        <w:t>roz</w:t>
      </w:r>
      <w:proofErr w:type="spellEnd"/>
      <w:r>
        <w:rPr>
          <w:sz w:val="23"/>
        </w:rPr>
        <w:t>. 2, pkt. 137, 138)</w:t>
      </w:r>
    </w:p>
    <w:p w:rsidR="005034E9" w:rsidRDefault="005034E9" w:rsidP="005034E9">
      <w:pPr>
        <w:jc w:val="center"/>
        <w:rPr>
          <w:b/>
          <w:sz w:val="23"/>
        </w:rPr>
      </w:pPr>
    </w:p>
    <w:p w:rsidR="005034E9" w:rsidRDefault="005034E9" w:rsidP="005034E9">
      <w:pPr>
        <w:pStyle w:val="Nagwek1"/>
        <w:rPr>
          <w:sz w:val="23"/>
        </w:rPr>
      </w:pPr>
      <w:r>
        <w:rPr>
          <w:sz w:val="23"/>
        </w:rPr>
        <w:t>ZADANIA  RADY  KATECHETYCZNEJ</w:t>
      </w:r>
    </w:p>
    <w:p w:rsidR="005034E9" w:rsidRDefault="005034E9" w:rsidP="005034E9">
      <w:pPr>
        <w:jc w:val="center"/>
        <w:rPr>
          <w:sz w:val="23"/>
        </w:rPr>
      </w:pPr>
      <w:r>
        <w:rPr>
          <w:sz w:val="23"/>
        </w:rPr>
        <w:t>§ 1</w:t>
      </w:r>
    </w:p>
    <w:p w:rsidR="005034E9" w:rsidRDefault="005034E9" w:rsidP="005034E9">
      <w:pPr>
        <w:rPr>
          <w:sz w:val="23"/>
        </w:rPr>
      </w:pPr>
      <w:r>
        <w:rPr>
          <w:sz w:val="23"/>
        </w:rPr>
        <w:tab/>
        <w:t>Swoje zadania i obowiązki w odniesieniu do katechezy Arcybiskup sprawuje poprzez Wydział Duszpasterstwa Dzieci i Młodzieży. Organem doradczym w zakresie posługi katechetycznej jest Archidiecezjalna Rada Katechetyczna zwana dalej Radą Katechetyczną.</w:t>
      </w:r>
    </w:p>
    <w:p w:rsidR="005034E9" w:rsidRDefault="005034E9" w:rsidP="005034E9">
      <w:pPr>
        <w:jc w:val="center"/>
        <w:rPr>
          <w:sz w:val="23"/>
        </w:rPr>
      </w:pPr>
    </w:p>
    <w:p w:rsidR="005034E9" w:rsidRDefault="005034E9" w:rsidP="005034E9">
      <w:pPr>
        <w:jc w:val="center"/>
        <w:rPr>
          <w:sz w:val="23"/>
        </w:rPr>
      </w:pPr>
      <w:r>
        <w:rPr>
          <w:sz w:val="23"/>
        </w:rPr>
        <w:t>§ 2</w:t>
      </w:r>
    </w:p>
    <w:p w:rsidR="005034E9" w:rsidRDefault="005034E9" w:rsidP="005034E9">
      <w:pPr>
        <w:rPr>
          <w:sz w:val="23"/>
        </w:rPr>
      </w:pPr>
      <w:r>
        <w:rPr>
          <w:sz w:val="23"/>
        </w:rPr>
        <w:tab/>
        <w:t>Do głównych celów Rady Katechetycznej należy:</w:t>
      </w:r>
    </w:p>
    <w:p w:rsidR="005034E9" w:rsidRDefault="005034E9" w:rsidP="005034E9">
      <w:pPr>
        <w:numPr>
          <w:ilvl w:val="0"/>
          <w:numId w:val="1"/>
        </w:numPr>
        <w:rPr>
          <w:sz w:val="23"/>
        </w:rPr>
      </w:pPr>
      <w:r>
        <w:rPr>
          <w:sz w:val="23"/>
        </w:rPr>
        <w:t>przygotowywanie i opiniowanie programów katechetycznych</w:t>
      </w:r>
    </w:p>
    <w:p w:rsidR="005034E9" w:rsidRDefault="005034E9" w:rsidP="005034E9">
      <w:pPr>
        <w:numPr>
          <w:ilvl w:val="0"/>
          <w:numId w:val="1"/>
        </w:numPr>
        <w:rPr>
          <w:sz w:val="23"/>
        </w:rPr>
      </w:pPr>
      <w:r>
        <w:rPr>
          <w:sz w:val="23"/>
        </w:rPr>
        <w:t>koordynacja formacji katechetów</w:t>
      </w:r>
    </w:p>
    <w:p w:rsidR="005034E9" w:rsidRDefault="005034E9" w:rsidP="005034E9">
      <w:pPr>
        <w:numPr>
          <w:ilvl w:val="0"/>
          <w:numId w:val="1"/>
        </w:numPr>
        <w:rPr>
          <w:sz w:val="23"/>
        </w:rPr>
      </w:pPr>
      <w:r>
        <w:rPr>
          <w:sz w:val="23"/>
        </w:rPr>
        <w:t>współpraca z odpowiedzialnymi za kształcenie katechetów</w:t>
      </w:r>
    </w:p>
    <w:p w:rsidR="005034E9" w:rsidRDefault="005034E9" w:rsidP="005034E9">
      <w:pPr>
        <w:numPr>
          <w:ilvl w:val="0"/>
          <w:numId w:val="1"/>
        </w:numPr>
        <w:rPr>
          <w:sz w:val="23"/>
        </w:rPr>
      </w:pPr>
      <w:r>
        <w:rPr>
          <w:sz w:val="23"/>
        </w:rPr>
        <w:t>wspieranie inicjatyw katechetycznych w archidiecezji</w:t>
      </w:r>
    </w:p>
    <w:p w:rsidR="005034E9" w:rsidRDefault="005034E9" w:rsidP="005034E9">
      <w:pPr>
        <w:numPr>
          <w:ilvl w:val="0"/>
          <w:numId w:val="1"/>
        </w:numPr>
        <w:rPr>
          <w:sz w:val="23"/>
        </w:rPr>
      </w:pPr>
      <w:r>
        <w:rPr>
          <w:sz w:val="23"/>
        </w:rPr>
        <w:t>wypełnianie zadań nałożonych przez ustawy archidiecezjalne</w:t>
      </w:r>
    </w:p>
    <w:p w:rsidR="005034E9" w:rsidRDefault="005034E9" w:rsidP="005034E9">
      <w:pPr>
        <w:numPr>
          <w:ilvl w:val="0"/>
          <w:numId w:val="1"/>
        </w:numPr>
        <w:rPr>
          <w:sz w:val="23"/>
        </w:rPr>
      </w:pPr>
      <w:r>
        <w:rPr>
          <w:sz w:val="23"/>
        </w:rPr>
        <w:t>wykonywanie innych zadań zleconych przez Arcybiskupa</w:t>
      </w:r>
    </w:p>
    <w:p w:rsidR="005034E9" w:rsidRDefault="005034E9" w:rsidP="005034E9">
      <w:pPr>
        <w:rPr>
          <w:sz w:val="23"/>
        </w:rPr>
      </w:pPr>
    </w:p>
    <w:p w:rsidR="005034E9" w:rsidRDefault="005034E9" w:rsidP="005034E9">
      <w:pPr>
        <w:jc w:val="center"/>
        <w:rPr>
          <w:sz w:val="23"/>
        </w:rPr>
      </w:pPr>
      <w:r>
        <w:rPr>
          <w:sz w:val="23"/>
        </w:rPr>
        <w:t>§ 3</w:t>
      </w:r>
    </w:p>
    <w:p w:rsidR="005034E9" w:rsidRDefault="005034E9" w:rsidP="005034E9">
      <w:pPr>
        <w:rPr>
          <w:sz w:val="23"/>
        </w:rPr>
      </w:pPr>
      <w:r>
        <w:rPr>
          <w:sz w:val="23"/>
        </w:rPr>
        <w:tab/>
        <w:t>Rada Katechetyczna spotyka się kilka razy w ciągu roku szkolnego.</w:t>
      </w:r>
    </w:p>
    <w:p w:rsidR="005034E9" w:rsidRDefault="005034E9" w:rsidP="005034E9">
      <w:pPr>
        <w:rPr>
          <w:sz w:val="23"/>
        </w:rPr>
      </w:pPr>
    </w:p>
    <w:p w:rsidR="005034E9" w:rsidRDefault="005034E9" w:rsidP="005034E9">
      <w:pPr>
        <w:jc w:val="center"/>
        <w:rPr>
          <w:sz w:val="23"/>
        </w:rPr>
      </w:pPr>
      <w:r>
        <w:rPr>
          <w:sz w:val="23"/>
        </w:rPr>
        <w:t>§ 4</w:t>
      </w:r>
    </w:p>
    <w:p w:rsidR="005034E9" w:rsidRDefault="005034E9" w:rsidP="005034E9">
      <w:pPr>
        <w:rPr>
          <w:sz w:val="23"/>
        </w:rPr>
      </w:pPr>
      <w:r>
        <w:rPr>
          <w:sz w:val="23"/>
        </w:rPr>
        <w:tab/>
        <w:t>Kadencja Rady Katechetycznej trwa 5 lat.</w:t>
      </w:r>
    </w:p>
    <w:p w:rsidR="005034E9" w:rsidRDefault="005034E9" w:rsidP="005034E9">
      <w:pPr>
        <w:rPr>
          <w:sz w:val="23"/>
        </w:rPr>
      </w:pPr>
    </w:p>
    <w:p w:rsidR="005034E9" w:rsidRDefault="005034E9" w:rsidP="005034E9">
      <w:pPr>
        <w:pStyle w:val="Nagwek1"/>
        <w:rPr>
          <w:sz w:val="23"/>
        </w:rPr>
      </w:pPr>
      <w:r>
        <w:rPr>
          <w:sz w:val="23"/>
        </w:rPr>
        <w:t>SKŁAD  RADY  KATECHETYCZNEJ</w:t>
      </w:r>
    </w:p>
    <w:p w:rsidR="005034E9" w:rsidRDefault="005034E9" w:rsidP="005034E9">
      <w:pPr>
        <w:jc w:val="center"/>
        <w:rPr>
          <w:sz w:val="23"/>
        </w:rPr>
      </w:pPr>
      <w:r>
        <w:rPr>
          <w:sz w:val="23"/>
        </w:rPr>
        <w:t>§ 5</w:t>
      </w:r>
    </w:p>
    <w:p w:rsidR="005034E9" w:rsidRDefault="005034E9" w:rsidP="005034E9">
      <w:pPr>
        <w:rPr>
          <w:sz w:val="23"/>
        </w:rPr>
      </w:pPr>
      <w:r>
        <w:rPr>
          <w:sz w:val="23"/>
        </w:rPr>
        <w:tab/>
        <w:t>W skład Rady Katechetycznej wchodzi 21 osób.</w:t>
      </w:r>
    </w:p>
    <w:p w:rsidR="005034E9" w:rsidRDefault="005034E9" w:rsidP="005034E9">
      <w:pPr>
        <w:rPr>
          <w:sz w:val="23"/>
        </w:rPr>
      </w:pPr>
    </w:p>
    <w:p w:rsidR="005034E9" w:rsidRDefault="005034E9" w:rsidP="005034E9">
      <w:pPr>
        <w:jc w:val="center"/>
        <w:rPr>
          <w:sz w:val="23"/>
        </w:rPr>
      </w:pPr>
      <w:r>
        <w:rPr>
          <w:sz w:val="23"/>
        </w:rPr>
        <w:t>§ 6</w:t>
      </w:r>
    </w:p>
    <w:p w:rsidR="005034E9" w:rsidRDefault="005034E9" w:rsidP="005034E9">
      <w:pPr>
        <w:rPr>
          <w:sz w:val="23"/>
        </w:rPr>
      </w:pPr>
      <w:r>
        <w:rPr>
          <w:sz w:val="23"/>
        </w:rPr>
        <w:tab/>
        <w:t>Członkami Rady Katechetycznej mogą być tylko katecheci Archidiecezji Krakowskiej.</w:t>
      </w:r>
    </w:p>
    <w:p w:rsidR="005034E9" w:rsidRDefault="005034E9" w:rsidP="005034E9">
      <w:pPr>
        <w:rPr>
          <w:sz w:val="23"/>
        </w:rPr>
      </w:pPr>
    </w:p>
    <w:p w:rsidR="005034E9" w:rsidRDefault="005034E9" w:rsidP="005034E9">
      <w:pPr>
        <w:jc w:val="center"/>
        <w:rPr>
          <w:sz w:val="23"/>
        </w:rPr>
      </w:pPr>
      <w:r>
        <w:rPr>
          <w:sz w:val="23"/>
        </w:rPr>
        <w:t>§ 7</w:t>
      </w:r>
    </w:p>
    <w:p w:rsidR="005034E9" w:rsidRDefault="005034E9" w:rsidP="005034E9">
      <w:pPr>
        <w:rPr>
          <w:sz w:val="23"/>
        </w:rPr>
      </w:pPr>
      <w:r>
        <w:rPr>
          <w:sz w:val="23"/>
        </w:rPr>
        <w:tab/>
        <w:t>W skład Rady Katechetycznej wchodzą:</w:t>
      </w:r>
    </w:p>
    <w:p w:rsidR="005034E9" w:rsidRDefault="005034E9" w:rsidP="005034E9">
      <w:pPr>
        <w:numPr>
          <w:ilvl w:val="0"/>
          <w:numId w:val="2"/>
        </w:numPr>
        <w:rPr>
          <w:sz w:val="23"/>
        </w:rPr>
      </w:pPr>
      <w:r>
        <w:rPr>
          <w:sz w:val="23"/>
        </w:rPr>
        <w:t>Przewodniczący – Dyrektor Wydziału Duszpasterstwa Dzieci i Młodzieży</w:t>
      </w:r>
    </w:p>
    <w:p w:rsidR="005034E9" w:rsidRDefault="005034E9" w:rsidP="005034E9">
      <w:pPr>
        <w:numPr>
          <w:ilvl w:val="0"/>
          <w:numId w:val="2"/>
        </w:numPr>
        <w:rPr>
          <w:sz w:val="23"/>
        </w:rPr>
      </w:pPr>
      <w:r>
        <w:rPr>
          <w:sz w:val="23"/>
        </w:rPr>
        <w:t>Wizytatorzy rejonowi</w:t>
      </w:r>
    </w:p>
    <w:p w:rsidR="005034E9" w:rsidRDefault="005034E9" w:rsidP="005034E9">
      <w:pPr>
        <w:numPr>
          <w:ilvl w:val="0"/>
          <w:numId w:val="2"/>
        </w:numPr>
        <w:rPr>
          <w:sz w:val="23"/>
        </w:rPr>
      </w:pPr>
      <w:r>
        <w:rPr>
          <w:sz w:val="23"/>
        </w:rPr>
        <w:t>12 katechetów mianowanych przez Arcybiskupa. (Kandydatury 4 katechetów proponuje Wydział Duszpasterstwa Dzieci i Młodzieży, a po jednym wskazują katecheci poszczególnych rejonów).</w:t>
      </w:r>
    </w:p>
    <w:p w:rsidR="005034E9" w:rsidRDefault="005034E9" w:rsidP="005034E9">
      <w:pPr>
        <w:rPr>
          <w:sz w:val="23"/>
        </w:rPr>
      </w:pPr>
    </w:p>
    <w:p w:rsidR="005034E9" w:rsidRDefault="005034E9" w:rsidP="005034E9">
      <w:pPr>
        <w:jc w:val="center"/>
        <w:rPr>
          <w:sz w:val="23"/>
        </w:rPr>
      </w:pPr>
      <w:r>
        <w:rPr>
          <w:sz w:val="23"/>
        </w:rPr>
        <w:t>§ 8</w:t>
      </w:r>
    </w:p>
    <w:p w:rsidR="005034E9" w:rsidRDefault="005034E9" w:rsidP="005034E9">
      <w:pPr>
        <w:rPr>
          <w:sz w:val="23"/>
        </w:rPr>
      </w:pPr>
      <w:r>
        <w:rPr>
          <w:sz w:val="23"/>
        </w:rPr>
        <w:tab/>
        <w:t>Katecheci mianowani przez Arcybiskupa oraz wybrani w rejonach winni posiadać:</w:t>
      </w:r>
    </w:p>
    <w:p w:rsidR="005034E9" w:rsidRDefault="005034E9" w:rsidP="005034E9">
      <w:pPr>
        <w:numPr>
          <w:ilvl w:val="0"/>
          <w:numId w:val="3"/>
        </w:numPr>
        <w:rPr>
          <w:sz w:val="23"/>
        </w:rPr>
      </w:pPr>
      <w:r>
        <w:rPr>
          <w:sz w:val="23"/>
        </w:rPr>
        <w:t>wymagane kwalifikacje</w:t>
      </w:r>
    </w:p>
    <w:p w:rsidR="005034E9" w:rsidRDefault="005034E9" w:rsidP="005034E9">
      <w:pPr>
        <w:numPr>
          <w:ilvl w:val="0"/>
          <w:numId w:val="3"/>
        </w:numPr>
        <w:rPr>
          <w:sz w:val="23"/>
        </w:rPr>
      </w:pPr>
      <w:r>
        <w:rPr>
          <w:sz w:val="23"/>
        </w:rPr>
        <w:t>minimum 5 letni staż pracy katechetycznej</w:t>
      </w:r>
    </w:p>
    <w:p w:rsidR="005034E9" w:rsidRDefault="005034E9" w:rsidP="005034E9">
      <w:pPr>
        <w:numPr>
          <w:ilvl w:val="0"/>
          <w:numId w:val="3"/>
        </w:numPr>
        <w:rPr>
          <w:sz w:val="23"/>
        </w:rPr>
      </w:pPr>
      <w:r>
        <w:rPr>
          <w:sz w:val="23"/>
        </w:rPr>
        <w:t>znaczący dorobek posługi katechetycznej</w:t>
      </w:r>
    </w:p>
    <w:p w:rsidR="005034E9" w:rsidRDefault="005034E9" w:rsidP="005034E9">
      <w:pPr>
        <w:rPr>
          <w:sz w:val="23"/>
        </w:rPr>
      </w:pPr>
    </w:p>
    <w:p w:rsidR="005034E9" w:rsidRDefault="005034E9" w:rsidP="005034E9">
      <w:pPr>
        <w:jc w:val="center"/>
        <w:rPr>
          <w:sz w:val="23"/>
        </w:rPr>
      </w:pPr>
      <w:r>
        <w:rPr>
          <w:sz w:val="23"/>
        </w:rPr>
        <w:lastRenderedPageBreak/>
        <w:t>§ 9</w:t>
      </w:r>
    </w:p>
    <w:p w:rsidR="005034E9" w:rsidRDefault="005034E9" w:rsidP="005034E9">
      <w:pPr>
        <w:rPr>
          <w:sz w:val="23"/>
        </w:rPr>
      </w:pPr>
      <w:r>
        <w:rPr>
          <w:sz w:val="23"/>
        </w:rPr>
        <w:tab/>
        <w:t>Zasady wyboru w rejonach członków Rady Katechetycznej:</w:t>
      </w:r>
    </w:p>
    <w:p w:rsidR="005034E9" w:rsidRDefault="005034E9" w:rsidP="005034E9">
      <w:pPr>
        <w:numPr>
          <w:ilvl w:val="0"/>
          <w:numId w:val="4"/>
        </w:numPr>
        <w:rPr>
          <w:sz w:val="23"/>
        </w:rPr>
      </w:pPr>
      <w:r>
        <w:rPr>
          <w:sz w:val="23"/>
        </w:rPr>
        <w:t>z rejonu do Rady Katechetycznej wybierana jest 1 osoba</w:t>
      </w:r>
    </w:p>
    <w:p w:rsidR="005034E9" w:rsidRDefault="005034E9" w:rsidP="005034E9">
      <w:pPr>
        <w:numPr>
          <w:ilvl w:val="0"/>
          <w:numId w:val="4"/>
        </w:numPr>
        <w:rPr>
          <w:sz w:val="23"/>
        </w:rPr>
      </w:pPr>
      <w:r>
        <w:rPr>
          <w:sz w:val="23"/>
        </w:rPr>
        <w:t>katecheci spośród siebie wybierają w sposób tajny przedstawiciela do Rady</w:t>
      </w:r>
    </w:p>
    <w:p w:rsidR="005034E9" w:rsidRDefault="005034E9" w:rsidP="005034E9">
      <w:pPr>
        <w:numPr>
          <w:ilvl w:val="0"/>
          <w:numId w:val="4"/>
        </w:numPr>
        <w:rPr>
          <w:sz w:val="23"/>
        </w:rPr>
      </w:pPr>
      <w:r>
        <w:rPr>
          <w:sz w:val="23"/>
        </w:rPr>
        <w:t>w wyborach biorą udział wyłącznie osoby z danego rejonu</w:t>
      </w:r>
    </w:p>
    <w:p w:rsidR="005034E9" w:rsidRDefault="005034E9" w:rsidP="005034E9">
      <w:pPr>
        <w:numPr>
          <w:ilvl w:val="0"/>
          <w:numId w:val="4"/>
        </w:numPr>
        <w:rPr>
          <w:sz w:val="23"/>
        </w:rPr>
      </w:pPr>
      <w:r>
        <w:rPr>
          <w:sz w:val="23"/>
        </w:rPr>
        <w:t>w spotkaniu wyborczym, aby było ważne, powinno uczestniczyć ponad połowę z wszystkich katechetów świeckich i sióstr katechetek rejonu</w:t>
      </w:r>
    </w:p>
    <w:p w:rsidR="005034E9" w:rsidRDefault="005034E9" w:rsidP="005034E9">
      <w:pPr>
        <w:numPr>
          <w:ilvl w:val="0"/>
          <w:numId w:val="4"/>
        </w:numPr>
        <w:rPr>
          <w:sz w:val="23"/>
        </w:rPr>
      </w:pPr>
      <w:r>
        <w:rPr>
          <w:sz w:val="23"/>
        </w:rPr>
        <w:t>wybrana przez wizytatora Komisja Skrutacyjna (3 osoby ) podlicza wszystkie głosy i sporządza protokół z głosowania</w:t>
      </w:r>
    </w:p>
    <w:p w:rsidR="005034E9" w:rsidRDefault="005034E9" w:rsidP="005034E9">
      <w:pPr>
        <w:numPr>
          <w:ilvl w:val="0"/>
          <w:numId w:val="4"/>
        </w:numPr>
        <w:rPr>
          <w:sz w:val="23"/>
        </w:rPr>
      </w:pPr>
      <w:r>
        <w:rPr>
          <w:sz w:val="23"/>
        </w:rPr>
        <w:t>reprezentant rejonu musi uzyskać 50 % + 1 głosów wszystkich obecnych na spotkaniu</w:t>
      </w:r>
    </w:p>
    <w:p w:rsidR="005034E9" w:rsidRDefault="005034E9" w:rsidP="005034E9">
      <w:pPr>
        <w:numPr>
          <w:ilvl w:val="0"/>
          <w:numId w:val="4"/>
        </w:numPr>
        <w:rPr>
          <w:sz w:val="23"/>
        </w:rPr>
      </w:pPr>
      <w:r>
        <w:rPr>
          <w:sz w:val="23"/>
        </w:rPr>
        <w:t>w przypadku braku kandydata, który otrzymał wymaganą liczbę głosów, rozpoczyna się druga tura głosowania</w:t>
      </w:r>
    </w:p>
    <w:p w:rsidR="005034E9" w:rsidRDefault="005034E9" w:rsidP="005034E9">
      <w:pPr>
        <w:numPr>
          <w:ilvl w:val="0"/>
          <w:numId w:val="4"/>
        </w:numPr>
        <w:rPr>
          <w:sz w:val="23"/>
        </w:rPr>
      </w:pPr>
      <w:r>
        <w:rPr>
          <w:sz w:val="23"/>
        </w:rPr>
        <w:t>w drugiej turze wybierany jest reprezentant rejonu spośród 2 osób, które uzyskały najwięcej głosów w pierwszej turze wyborów ( w przypadku równej ilości głosó</w:t>
      </w:r>
      <w:r w:rsidR="003B4DC5">
        <w:rPr>
          <w:sz w:val="23"/>
        </w:rPr>
        <w:t>w, liczba osób może być większa</w:t>
      </w:r>
      <w:bookmarkStart w:id="0" w:name="_GoBack"/>
      <w:bookmarkEnd w:id="0"/>
      <w:r>
        <w:rPr>
          <w:sz w:val="23"/>
        </w:rPr>
        <w:t>)</w:t>
      </w:r>
    </w:p>
    <w:p w:rsidR="005034E9" w:rsidRDefault="005034E9" w:rsidP="005034E9">
      <w:pPr>
        <w:numPr>
          <w:ilvl w:val="0"/>
          <w:numId w:val="4"/>
        </w:numPr>
        <w:rPr>
          <w:sz w:val="23"/>
        </w:rPr>
      </w:pPr>
      <w:r>
        <w:rPr>
          <w:sz w:val="23"/>
        </w:rPr>
        <w:t>w drugiej turze głosowanie jest również tajne</w:t>
      </w:r>
    </w:p>
    <w:p w:rsidR="005034E9" w:rsidRDefault="005034E9" w:rsidP="005034E9">
      <w:pPr>
        <w:numPr>
          <w:ilvl w:val="0"/>
          <w:numId w:val="4"/>
        </w:numPr>
        <w:rPr>
          <w:sz w:val="23"/>
        </w:rPr>
      </w:pPr>
      <w:r>
        <w:rPr>
          <w:sz w:val="23"/>
        </w:rPr>
        <w:t>przedstawicielem rejonu zostaje osoba z największą liczbą głosów</w:t>
      </w:r>
    </w:p>
    <w:p w:rsidR="005034E9" w:rsidRDefault="005034E9" w:rsidP="005034E9">
      <w:pPr>
        <w:numPr>
          <w:ilvl w:val="0"/>
          <w:numId w:val="4"/>
        </w:numPr>
        <w:rPr>
          <w:sz w:val="23"/>
        </w:rPr>
      </w:pPr>
      <w:r>
        <w:rPr>
          <w:sz w:val="23"/>
        </w:rPr>
        <w:t>w sytuacji uzyskania największej liczby głosów przez więcej niż jedną osobę przeprowadza się trzecią turę według zasad obowiązujących w drugiej turze</w:t>
      </w:r>
    </w:p>
    <w:p w:rsidR="005034E9" w:rsidRDefault="005034E9" w:rsidP="005034E9">
      <w:pPr>
        <w:rPr>
          <w:sz w:val="23"/>
        </w:rPr>
      </w:pPr>
    </w:p>
    <w:p w:rsidR="005034E9" w:rsidRDefault="005034E9" w:rsidP="005034E9">
      <w:pPr>
        <w:pStyle w:val="Nagwek1"/>
        <w:rPr>
          <w:sz w:val="23"/>
        </w:rPr>
      </w:pPr>
      <w:r>
        <w:rPr>
          <w:sz w:val="23"/>
        </w:rPr>
        <w:t>OBOWIĄZKI  CZŁONKÓW  RADY  KATECHETYCZNEJ</w:t>
      </w:r>
    </w:p>
    <w:p w:rsidR="005034E9" w:rsidRDefault="005034E9" w:rsidP="005034E9">
      <w:pPr>
        <w:jc w:val="center"/>
        <w:rPr>
          <w:sz w:val="23"/>
        </w:rPr>
      </w:pPr>
      <w:r>
        <w:rPr>
          <w:sz w:val="23"/>
        </w:rPr>
        <w:t>§ 10</w:t>
      </w:r>
    </w:p>
    <w:p w:rsidR="005034E9" w:rsidRDefault="005034E9" w:rsidP="005034E9">
      <w:pPr>
        <w:rPr>
          <w:sz w:val="23"/>
        </w:rPr>
      </w:pPr>
      <w:r>
        <w:rPr>
          <w:sz w:val="23"/>
        </w:rPr>
        <w:tab/>
        <w:t>Członek Rady Katechetycznej winien być człowiekiem głęboko wierzącym i praktykującym, żyjącym według zasad ewangelicznych realizując swoje powołanie.</w:t>
      </w:r>
    </w:p>
    <w:p w:rsidR="005034E9" w:rsidRDefault="005034E9" w:rsidP="005034E9">
      <w:pPr>
        <w:rPr>
          <w:sz w:val="23"/>
        </w:rPr>
      </w:pPr>
    </w:p>
    <w:p w:rsidR="005034E9" w:rsidRDefault="005034E9" w:rsidP="005034E9">
      <w:pPr>
        <w:jc w:val="center"/>
        <w:rPr>
          <w:sz w:val="23"/>
        </w:rPr>
      </w:pPr>
      <w:r>
        <w:rPr>
          <w:sz w:val="23"/>
        </w:rPr>
        <w:t>§ 11</w:t>
      </w:r>
    </w:p>
    <w:p w:rsidR="005034E9" w:rsidRDefault="005034E9" w:rsidP="005034E9">
      <w:pPr>
        <w:rPr>
          <w:sz w:val="23"/>
        </w:rPr>
      </w:pPr>
      <w:r>
        <w:rPr>
          <w:sz w:val="23"/>
        </w:rPr>
        <w:tab/>
        <w:t>Podstawowe obowiązki członków Rady Katechetycznej:</w:t>
      </w:r>
    </w:p>
    <w:p w:rsidR="005034E9" w:rsidRDefault="005034E9" w:rsidP="005034E9">
      <w:pPr>
        <w:numPr>
          <w:ilvl w:val="0"/>
          <w:numId w:val="5"/>
        </w:numPr>
        <w:rPr>
          <w:sz w:val="23"/>
        </w:rPr>
      </w:pPr>
      <w:r>
        <w:rPr>
          <w:sz w:val="23"/>
        </w:rPr>
        <w:t>obecność na wszystkich spotkaniach Rady Katechetycznej</w:t>
      </w:r>
    </w:p>
    <w:p w:rsidR="005034E9" w:rsidRDefault="005034E9" w:rsidP="005034E9">
      <w:pPr>
        <w:numPr>
          <w:ilvl w:val="0"/>
          <w:numId w:val="5"/>
        </w:numPr>
        <w:rPr>
          <w:sz w:val="23"/>
        </w:rPr>
      </w:pPr>
      <w:r>
        <w:rPr>
          <w:sz w:val="23"/>
        </w:rPr>
        <w:t>zaangażowanie w prace Rady Katechetycznej</w:t>
      </w:r>
    </w:p>
    <w:p w:rsidR="005034E9" w:rsidRDefault="005034E9" w:rsidP="005034E9">
      <w:pPr>
        <w:numPr>
          <w:ilvl w:val="0"/>
          <w:numId w:val="5"/>
        </w:numPr>
        <w:rPr>
          <w:sz w:val="23"/>
        </w:rPr>
      </w:pPr>
      <w:r>
        <w:rPr>
          <w:sz w:val="23"/>
        </w:rPr>
        <w:t>wzorowe wykonywanie własnych obowiązków katechetycznych</w:t>
      </w:r>
    </w:p>
    <w:p w:rsidR="005034E9" w:rsidRDefault="005034E9" w:rsidP="005034E9">
      <w:pPr>
        <w:numPr>
          <w:ilvl w:val="0"/>
          <w:numId w:val="5"/>
        </w:numPr>
        <w:rPr>
          <w:sz w:val="23"/>
        </w:rPr>
      </w:pPr>
      <w:r>
        <w:rPr>
          <w:sz w:val="23"/>
        </w:rPr>
        <w:t>wspieranie innych katechetów</w:t>
      </w:r>
    </w:p>
    <w:p w:rsidR="005034E9" w:rsidRDefault="005034E9" w:rsidP="005034E9">
      <w:pPr>
        <w:numPr>
          <w:ilvl w:val="0"/>
          <w:numId w:val="5"/>
        </w:numPr>
        <w:rPr>
          <w:sz w:val="23"/>
        </w:rPr>
      </w:pPr>
      <w:r>
        <w:rPr>
          <w:sz w:val="23"/>
        </w:rPr>
        <w:t>współpraca  z instytucjami, organizacjami i ruchami działającymi na rzecz dzieci i młodzieży</w:t>
      </w:r>
    </w:p>
    <w:p w:rsidR="005034E9" w:rsidRDefault="005034E9" w:rsidP="005034E9">
      <w:pPr>
        <w:rPr>
          <w:sz w:val="23"/>
        </w:rPr>
      </w:pPr>
    </w:p>
    <w:p w:rsidR="005034E9" w:rsidRDefault="005034E9" w:rsidP="005034E9">
      <w:pPr>
        <w:jc w:val="center"/>
        <w:rPr>
          <w:sz w:val="23"/>
        </w:rPr>
      </w:pPr>
      <w:r>
        <w:rPr>
          <w:sz w:val="23"/>
        </w:rPr>
        <w:t>§ 12</w:t>
      </w:r>
    </w:p>
    <w:p w:rsidR="005034E9" w:rsidRDefault="005034E9" w:rsidP="005034E9">
      <w:pPr>
        <w:rPr>
          <w:sz w:val="23"/>
        </w:rPr>
      </w:pPr>
      <w:r>
        <w:rPr>
          <w:sz w:val="23"/>
        </w:rPr>
        <w:tab/>
        <w:t>Katecheta, któremu nie została przedłużona Misja Kanoniczna lub zostało cofnięte skierowanie lub opuścił dwukrotnie spotkanie Rady Katechetycznej bez usprawiedliwienia, przestaje być członkiem Rady Katechetycznej. Jego miejsce zajmuje nowy katecheta mianowany lub wybrany w rejonie.</w:t>
      </w:r>
    </w:p>
    <w:p w:rsidR="005034E9" w:rsidRDefault="005034E9" w:rsidP="005034E9">
      <w:pPr>
        <w:rPr>
          <w:sz w:val="23"/>
        </w:rPr>
      </w:pPr>
    </w:p>
    <w:p w:rsidR="005034E9" w:rsidRDefault="005034E9" w:rsidP="005034E9">
      <w:pPr>
        <w:pStyle w:val="Nagwek1"/>
        <w:rPr>
          <w:sz w:val="23"/>
        </w:rPr>
      </w:pPr>
      <w:r>
        <w:rPr>
          <w:sz w:val="23"/>
        </w:rPr>
        <w:t>POSTANOWIENIA KOŃCOWE</w:t>
      </w:r>
    </w:p>
    <w:p w:rsidR="005034E9" w:rsidRDefault="005034E9" w:rsidP="005034E9">
      <w:pPr>
        <w:jc w:val="center"/>
        <w:rPr>
          <w:sz w:val="23"/>
        </w:rPr>
      </w:pPr>
      <w:r>
        <w:rPr>
          <w:sz w:val="23"/>
        </w:rPr>
        <w:t>§ 13</w:t>
      </w:r>
    </w:p>
    <w:p w:rsidR="005034E9" w:rsidRDefault="005034E9" w:rsidP="005034E9">
      <w:pPr>
        <w:rPr>
          <w:sz w:val="23"/>
        </w:rPr>
      </w:pPr>
      <w:r>
        <w:rPr>
          <w:sz w:val="23"/>
        </w:rPr>
        <w:tab/>
        <w:t>Regulamin Rady Katechetycznej zatwierdzony przez Arcybiskupa, ogłoszony w „Biuletynie Duszpasterskim”, wchodzi w życie dnia 22 grudnia 2005 roku.</w:t>
      </w:r>
    </w:p>
    <w:p w:rsidR="005034E9" w:rsidRDefault="005034E9" w:rsidP="005034E9">
      <w:pPr>
        <w:rPr>
          <w:sz w:val="23"/>
        </w:rPr>
      </w:pPr>
    </w:p>
    <w:p w:rsidR="005034E9" w:rsidRDefault="005034E9" w:rsidP="005034E9">
      <w:pPr>
        <w:jc w:val="center"/>
        <w:rPr>
          <w:sz w:val="23"/>
        </w:rPr>
      </w:pPr>
      <w:r>
        <w:rPr>
          <w:sz w:val="23"/>
        </w:rPr>
        <w:t>§ 14</w:t>
      </w:r>
    </w:p>
    <w:p w:rsidR="005034E9" w:rsidRDefault="005034E9" w:rsidP="005034E9">
      <w:pPr>
        <w:rPr>
          <w:sz w:val="23"/>
        </w:rPr>
      </w:pPr>
      <w:r>
        <w:rPr>
          <w:sz w:val="23"/>
        </w:rPr>
        <w:tab/>
        <w:t>Ogólnie obowiązującą wykładnię regulaminu Rady Katechetycznej ustala Wydział Duszpasterstwa Dzieci i Młodzieży Kurii Metropolitalnej w Krakowie.</w:t>
      </w:r>
    </w:p>
    <w:p w:rsidR="005034E9" w:rsidRDefault="005034E9" w:rsidP="005034E9">
      <w:pPr>
        <w:rPr>
          <w:sz w:val="23"/>
        </w:rPr>
      </w:pPr>
    </w:p>
    <w:p w:rsidR="005034E9" w:rsidRDefault="005034E9" w:rsidP="005034E9">
      <w:pPr>
        <w:rPr>
          <w:sz w:val="23"/>
        </w:rPr>
      </w:pPr>
    </w:p>
    <w:p w:rsidR="005034E9" w:rsidRDefault="005034E9" w:rsidP="005034E9">
      <w:pPr>
        <w:rPr>
          <w:sz w:val="23"/>
        </w:rPr>
      </w:pPr>
    </w:p>
    <w:p w:rsidR="00314338" w:rsidRPr="00D573DB" w:rsidRDefault="005034E9">
      <w:pPr>
        <w:rPr>
          <w:sz w:val="23"/>
        </w:rPr>
      </w:pPr>
      <w:r>
        <w:rPr>
          <w:sz w:val="23"/>
        </w:rPr>
        <w:t>Kraków, dnia 22 grudnia 2005 roku.</w:t>
      </w:r>
    </w:p>
    <w:sectPr w:rsidR="00314338" w:rsidRPr="00D57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E3481"/>
    <w:multiLevelType w:val="hybridMultilevel"/>
    <w:tmpl w:val="B0E6E05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B686746"/>
    <w:multiLevelType w:val="hybridMultilevel"/>
    <w:tmpl w:val="934E97C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D3E7208"/>
    <w:multiLevelType w:val="hybridMultilevel"/>
    <w:tmpl w:val="4A4E07F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4E74BFF"/>
    <w:multiLevelType w:val="hybridMultilevel"/>
    <w:tmpl w:val="2FC859C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7BC6361B"/>
    <w:multiLevelType w:val="hybridMultilevel"/>
    <w:tmpl w:val="23D2957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01"/>
    <w:rsid w:val="00314338"/>
    <w:rsid w:val="003B4DC5"/>
    <w:rsid w:val="005034E9"/>
    <w:rsid w:val="00D573DB"/>
    <w:rsid w:val="00E64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D229C-24CD-40A5-87EF-C2FAA02D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E9"/>
    <w:pPr>
      <w:spacing w:after="0" w:line="240" w:lineRule="auto"/>
    </w:pPr>
    <w:rPr>
      <w:rFonts w:eastAsia="Times New Roman"/>
      <w:sz w:val="24"/>
      <w:szCs w:val="24"/>
      <w:lang w:eastAsia="pl-PL"/>
    </w:rPr>
  </w:style>
  <w:style w:type="paragraph" w:styleId="Nagwek1">
    <w:name w:val="heading 1"/>
    <w:basedOn w:val="Normalny"/>
    <w:next w:val="Normalny"/>
    <w:link w:val="Nagwek1Znak"/>
    <w:qFormat/>
    <w:rsid w:val="005034E9"/>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34E9"/>
    <w:rPr>
      <w:rFonts w:eastAsia="Times New Roman"/>
      <w:b/>
      <w:bCs/>
      <w:sz w:val="24"/>
      <w:szCs w:val="24"/>
      <w:lang w:eastAsia="pl-PL"/>
    </w:rPr>
  </w:style>
  <w:style w:type="paragraph" w:styleId="Tytu">
    <w:name w:val="Title"/>
    <w:basedOn w:val="Normalny"/>
    <w:link w:val="TytuZnak"/>
    <w:qFormat/>
    <w:rsid w:val="005034E9"/>
    <w:pPr>
      <w:jc w:val="center"/>
    </w:pPr>
    <w:rPr>
      <w:rFonts w:ascii="Arial Narrow" w:hAnsi="Arial Narrow" w:cs="Arial"/>
      <w:b/>
      <w:bCs/>
      <w:sz w:val="28"/>
    </w:rPr>
  </w:style>
  <w:style w:type="character" w:customStyle="1" w:styleId="TytuZnak">
    <w:name w:val="Tytuł Znak"/>
    <w:basedOn w:val="Domylnaczcionkaakapitu"/>
    <w:link w:val="Tytu"/>
    <w:rsid w:val="005034E9"/>
    <w:rPr>
      <w:rFonts w:ascii="Arial Narrow" w:eastAsia="Times New Roman" w:hAnsi="Arial Narrow" w:cs="Arial"/>
      <w:b/>
      <w:bCs/>
      <w:szCs w:val="24"/>
      <w:lang w:eastAsia="pl-PL"/>
    </w:rPr>
  </w:style>
  <w:style w:type="paragraph" w:styleId="Podtytu">
    <w:name w:val="Subtitle"/>
    <w:basedOn w:val="Normalny"/>
    <w:link w:val="PodtytuZnak"/>
    <w:qFormat/>
    <w:rsid w:val="005034E9"/>
    <w:pPr>
      <w:jc w:val="center"/>
    </w:pPr>
    <w:rPr>
      <w:b/>
      <w:bCs/>
    </w:rPr>
  </w:style>
  <w:style w:type="character" w:customStyle="1" w:styleId="PodtytuZnak">
    <w:name w:val="Podtytuł Znak"/>
    <w:basedOn w:val="Domylnaczcionkaakapitu"/>
    <w:link w:val="Podtytu"/>
    <w:rsid w:val="005034E9"/>
    <w:rPr>
      <w:rFonts w:eastAsia="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3414</Characters>
  <Application>Microsoft Office Word</Application>
  <DocSecurity>0</DocSecurity>
  <Lines>28</Lines>
  <Paragraphs>7</Paragraphs>
  <ScaleCrop>false</ScaleCrop>
  <Company>Microsoft</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Katechetyczny</dc:creator>
  <cp:keywords/>
  <dc:description/>
  <cp:lastModifiedBy>Wydział Katechetyczny</cp:lastModifiedBy>
  <cp:revision>4</cp:revision>
  <dcterms:created xsi:type="dcterms:W3CDTF">2017-10-06T14:15:00Z</dcterms:created>
  <dcterms:modified xsi:type="dcterms:W3CDTF">2017-11-17T11:06:00Z</dcterms:modified>
</cp:coreProperties>
</file>